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2CC" w:themeColor="accent4" w:themeTint="33"/>
  <w:body>
    <w:p w14:paraId="6F4917C6" w14:textId="13D1852D" w:rsidR="00044483" w:rsidRPr="00044483" w:rsidRDefault="00384F85" w:rsidP="00E34790">
      <w:pPr>
        <w:pStyle w:val="Rubrik"/>
        <w:rPr>
          <w:rFonts w:ascii="Comic Sans MS" w:hAnsi="Comic Sans MS"/>
          <w:b w:val="0"/>
          <w:noProof/>
          <w:sz w:val="40"/>
          <w:szCs w:val="40"/>
        </w:rPr>
      </w:pPr>
      <w:r>
        <w:rPr>
          <w:rFonts w:ascii="Comic Sans MS" w:hAnsi="Comic Sans MS"/>
          <w:b w:val="0"/>
          <w:noProof/>
          <w:sz w:val="40"/>
          <w:szCs w:val="40"/>
        </w:rPr>
        <w:t xml:space="preserve"> </w:t>
      </w:r>
    </w:p>
    <w:p w14:paraId="3154ED3F" w14:textId="17493A2A"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t>Tejping</w:t>
      </w:r>
    </w:p>
    <w:p w14:paraId="221E4FF2" w14:textId="77777777" w:rsidR="00E34790" w:rsidRPr="006F2891" w:rsidRDefault="00E34790" w:rsidP="00E34790">
      <w:pPr>
        <w:pStyle w:val="Rubrik"/>
        <w:rPr>
          <w:rFonts w:ascii="Comic Sans MS" w:hAnsi="Comic Sans MS"/>
          <w:b w:val="0"/>
          <w:noProof/>
          <w:sz w:val="16"/>
          <w:szCs w:val="16"/>
        </w:rPr>
      </w:pPr>
      <w:r w:rsidRPr="00FE39EB">
        <w:rPr>
          <w:rFonts w:ascii="Comic Sans MS" w:hAnsi="Comic Sans MS"/>
          <w:b w:val="0"/>
          <w:noProof/>
          <w:sz w:val="20"/>
          <w:szCs w:val="20"/>
        </w:rPr>
        <w:t xml:space="preserve"> </w:t>
      </w:r>
    </w:p>
    <w:p w14:paraId="7FEDCA61"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23A85602" wp14:editId="0BF84ACB">
            <wp:extent cx="1169717" cy="612000"/>
            <wp:effectExtent l="19050" t="0" r="0" b="0"/>
            <wp:docPr id="1"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15ADFB33" w14:textId="77777777" w:rsidR="00766574" w:rsidRPr="00DA4560" w:rsidRDefault="00766574" w:rsidP="006F2891">
      <w:pPr>
        <w:pStyle w:val="Rubrik"/>
        <w:jc w:val="left"/>
        <w:rPr>
          <w:rFonts w:ascii="Comic Sans MS" w:hAnsi="Comic Sans MS"/>
          <w:b w:val="0"/>
          <w:noProof/>
          <w:sz w:val="16"/>
          <w:szCs w:val="16"/>
        </w:rPr>
      </w:pPr>
    </w:p>
    <w:p w14:paraId="02BF55A8" w14:textId="79DEF081" w:rsidR="00E34790" w:rsidRDefault="00E34790" w:rsidP="00AA7DFB">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78BD6BD0" w14:textId="77777777" w:rsidR="006F2891" w:rsidRPr="006F2891" w:rsidRDefault="006F2891" w:rsidP="00AA7DFB">
      <w:pPr>
        <w:pStyle w:val="Rubrik"/>
        <w:rPr>
          <w:rFonts w:ascii="Comic Sans MS" w:hAnsi="Comic Sans MS"/>
          <w:b w:val="0"/>
          <w:sz w:val="20"/>
          <w:szCs w:val="20"/>
        </w:rPr>
      </w:pPr>
    </w:p>
    <w:p w14:paraId="40ECC6D5" w14:textId="77777777" w:rsidR="001A3239" w:rsidRDefault="00E34790" w:rsidP="00E34790">
      <w:pPr>
        <w:spacing w:after="0"/>
        <w:jc w:val="center"/>
        <w:rPr>
          <w:rFonts w:ascii="Comic Sans MS" w:hAnsi="Comic Sans MS"/>
          <w:sz w:val="36"/>
          <w:szCs w:val="36"/>
        </w:rPr>
      </w:pPr>
      <w:r w:rsidRPr="00E34790">
        <w:rPr>
          <w:rFonts w:ascii="Comic Sans MS" w:hAnsi="Comic Sans MS"/>
          <w:sz w:val="36"/>
          <w:szCs w:val="36"/>
        </w:rPr>
        <w:t xml:space="preserve">Digitalt baserad grundutbildning i </w:t>
      </w:r>
      <w:proofErr w:type="spellStart"/>
      <w:r w:rsidRPr="00E34790">
        <w:rPr>
          <w:rFonts w:ascii="Comic Sans MS" w:hAnsi="Comic Sans MS"/>
          <w:sz w:val="36"/>
          <w:szCs w:val="36"/>
        </w:rPr>
        <w:t>Tejping</w:t>
      </w:r>
      <w:proofErr w:type="spellEnd"/>
      <w:r w:rsidRPr="00E34790">
        <w:rPr>
          <w:rFonts w:ascii="Comic Sans MS" w:hAnsi="Comic Sans MS"/>
          <w:sz w:val="36"/>
          <w:szCs w:val="36"/>
        </w:rPr>
        <w:t xml:space="preserve"> via Zoom</w:t>
      </w:r>
      <w:r w:rsidR="001A3239">
        <w:rPr>
          <w:rFonts w:ascii="Comic Sans MS" w:hAnsi="Comic Sans MS"/>
          <w:sz w:val="36"/>
          <w:szCs w:val="36"/>
        </w:rPr>
        <w:t xml:space="preserve"> </w:t>
      </w:r>
    </w:p>
    <w:p w14:paraId="6FD6178B" w14:textId="1C458104" w:rsidR="00EE18DF" w:rsidRDefault="00A71CF7" w:rsidP="00E34790">
      <w:pPr>
        <w:spacing w:after="0"/>
        <w:jc w:val="center"/>
        <w:rPr>
          <w:rFonts w:ascii="Comic Sans MS" w:hAnsi="Comic Sans MS"/>
          <w:sz w:val="36"/>
          <w:szCs w:val="36"/>
        </w:rPr>
      </w:pPr>
      <w:r>
        <w:rPr>
          <w:rFonts w:ascii="Comic Sans MS" w:hAnsi="Comic Sans MS"/>
          <w:sz w:val="36"/>
          <w:szCs w:val="36"/>
        </w:rPr>
        <w:t>11 mars</w:t>
      </w:r>
      <w:r w:rsidR="005626A5">
        <w:rPr>
          <w:rFonts w:ascii="Comic Sans MS" w:hAnsi="Comic Sans MS"/>
          <w:sz w:val="36"/>
          <w:szCs w:val="36"/>
        </w:rPr>
        <w:t xml:space="preserve"> – </w:t>
      </w:r>
      <w:r>
        <w:rPr>
          <w:rFonts w:ascii="Comic Sans MS" w:hAnsi="Comic Sans MS"/>
          <w:sz w:val="36"/>
          <w:szCs w:val="36"/>
        </w:rPr>
        <w:t>2</w:t>
      </w:r>
      <w:r w:rsidR="00730DA5">
        <w:rPr>
          <w:rFonts w:ascii="Comic Sans MS" w:hAnsi="Comic Sans MS"/>
          <w:sz w:val="36"/>
          <w:szCs w:val="36"/>
        </w:rPr>
        <w:t>9</w:t>
      </w:r>
      <w:r w:rsidR="005626A5">
        <w:rPr>
          <w:rFonts w:ascii="Comic Sans MS" w:hAnsi="Comic Sans MS"/>
          <w:sz w:val="36"/>
          <w:szCs w:val="36"/>
        </w:rPr>
        <w:t xml:space="preserve"> </w:t>
      </w:r>
      <w:r>
        <w:rPr>
          <w:rFonts w:ascii="Comic Sans MS" w:hAnsi="Comic Sans MS"/>
          <w:sz w:val="36"/>
          <w:szCs w:val="36"/>
        </w:rPr>
        <w:t>april</w:t>
      </w:r>
      <w:r w:rsidR="00EE18DF">
        <w:rPr>
          <w:rFonts w:ascii="Comic Sans MS" w:hAnsi="Comic Sans MS"/>
          <w:sz w:val="36"/>
          <w:szCs w:val="36"/>
        </w:rPr>
        <w:t xml:space="preserve"> 2025</w:t>
      </w:r>
    </w:p>
    <w:p w14:paraId="4FBB27F5" w14:textId="27C2F35D" w:rsidR="00CC0CBD" w:rsidRPr="00FB5D04" w:rsidRDefault="00CC0CBD" w:rsidP="00E34790">
      <w:pPr>
        <w:spacing w:after="0"/>
        <w:jc w:val="center"/>
        <w:rPr>
          <w:rFonts w:ascii="Comic Sans MS" w:hAnsi="Comic Sans MS"/>
          <w:sz w:val="36"/>
          <w:szCs w:val="36"/>
        </w:rPr>
      </w:pPr>
      <w:r w:rsidRPr="00FB5D04">
        <w:rPr>
          <w:rFonts w:ascii="Comic Sans MS" w:hAnsi="Comic Sans MS"/>
          <w:sz w:val="36"/>
          <w:szCs w:val="36"/>
        </w:rPr>
        <w:t>Barbro Sjölin-Nilsson</w:t>
      </w:r>
    </w:p>
    <w:p w14:paraId="79C993E4" w14:textId="77777777" w:rsidR="00044483" w:rsidRPr="006F2823" w:rsidRDefault="00044483" w:rsidP="006F2891">
      <w:pPr>
        <w:spacing w:after="0"/>
        <w:rPr>
          <w:rFonts w:ascii="Comic Sans MS" w:hAnsi="Comic Sans MS"/>
          <w:sz w:val="16"/>
          <w:szCs w:val="16"/>
        </w:rPr>
      </w:pPr>
    </w:p>
    <w:p w14:paraId="62D8AF81" w14:textId="2DD1C201" w:rsidR="009E1360" w:rsidRPr="006F2823" w:rsidRDefault="009E1360" w:rsidP="009E1360">
      <w:pPr>
        <w:spacing w:after="0"/>
        <w:jc w:val="both"/>
        <w:rPr>
          <w:sz w:val="16"/>
          <w:szCs w:val="16"/>
        </w:rPr>
      </w:pPr>
    </w:p>
    <w:p w14:paraId="6739F10B" w14:textId="36DE1AE5" w:rsidR="00A257AD" w:rsidRDefault="009E1360" w:rsidP="009E1360">
      <w:pPr>
        <w:spacing w:after="0"/>
        <w:jc w:val="both"/>
        <w:rPr>
          <w:sz w:val="28"/>
          <w:szCs w:val="28"/>
        </w:rPr>
      </w:pPr>
      <w:r w:rsidRPr="00A257AD">
        <w:rPr>
          <w:b/>
          <w:bCs/>
          <w:sz w:val="28"/>
          <w:szCs w:val="28"/>
        </w:rPr>
        <w:t>Upplägg:</w:t>
      </w:r>
      <w:r w:rsidRPr="00A257AD">
        <w:rPr>
          <w:sz w:val="28"/>
          <w:szCs w:val="28"/>
        </w:rPr>
        <w:t xml:space="preserve"> Zoom-undervisningen ges under fyra </w:t>
      </w:r>
      <w:r w:rsidR="00813CB7">
        <w:rPr>
          <w:sz w:val="28"/>
          <w:szCs w:val="28"/>
        </w:rPr>
        <w:t>ti</w:t>
      </w:r>
      <w:r w:rsidR="005626A5">
        <w:rPr>
          <w:sz w:val="28"/>
          <w:szCs w:val="28"/>
        </w:rPr>
        <w:t>sdags</w:t>
      </w:r>
      <w:r w:rsidRPr="00A257AD">
        <w:rPr>
          <w:sz w:val="28"/>
          <w:szCs w:val="28"/>
        </w:rPr>
        <w:t xml:space="preserve">förmiddagar </w:t>
      </w:r>
      <w:r w:rsidR="00E34790" w:rsidRPr="00A257AD">
        <w:rPr>
          <w:sz w:val="28"/>
          <w:szCs w:val="28"/>
        </w:rPr>
        <w:t>med</w:t>
      </w:r>
      <w:r w:rsidR="0039343D">
        <w:rPr>
          <w:sz w:val="28"/>
          <w:szCs w:val="28"/>
        </w:rPr>
        <w:t xml:space="preserve"> </w:t>
      </w:r>
      <w:r w:rsidR="00E34790" w:rsidRPr="00A257AD">
        <w:rPr>
          <w:sz w:val="28"/>
          <w:szCs w:val="28"/>
        </w:rPr>
        <w:t>två</w:t>
      </w:r>
      <w:r w:rsidR="005626A5">
        <w:rPr>
          <w:sz w:val="28"/>
          <w:szCs w:val="28"/>
        </w:rPr>
        <w:t xml:space="preserve"> eller tre</w:t>
      </w:r>
      <w:r w:rsidR="00CB3781">
        <w:rPr>
          <w:sz w:val="28"/>
          <w:szCs w:val="28"/>
        </w:rPr>
        <w:t xml:space="preserve"> </w:t>
      </w:r>
      <w:r w:rsidR="00E34790" w:rsidRPr="00A257AD">
        <w:rPr>
          <w:sz w:val="28"/>
          <w:szCs w:val="28"/>
        </w:rPr>
        <w:t>veckors mellanrum</w:t>
      </w:r>
      <w:r w:rsidRPr="00A257AD">
        <w:rPr>
          <w:sz w:val="28"/>
          <w:szCs w:val="28"/>
        </w:rPr>
        <w:t xml:space="preserve">. </w:t>
      </w:r>
    </w:p>
    <w:p w14:paraId="587824B7" w14:textId="72C79872" w:rsidR="00A257AD" w:rsidRDefault="009E1360" w:rsidP="009E1360">
      <w:pPr>
        <w:spacing w:after="0"/>
        <w:jc w:val="both"/>
        <w:rPr>
          <w:sz w:val="28"/>
          <w:szCs w:val="28"/>
        </w:rPr>
      </w:pPr>
      <w:r w:rsidRPr="00A257AD">
        <w:rPr>
          <w:sz w:val="28"/>
          <w:szCs w:val="28"/>
        </w:rPr>
        <w:t xml:space="preserve">Under veckorna mellan varje </w:t>
      </w:r>
      <w:r w:rsidR="00E34790" w:rsidRPr="00A257AD">
        <w:rPr>
          <w:sz w:val="28"/>
          <w:szCs w:val="28"/>
        </w:rPr>
        <w:t>kurstillfälle</w:t>
      </w:r>
      <w:r w:rsidRPr="00A257AD">
        <w:rPr>
          <w:sz w:val="28"/>
          <w:szCs w:val="28"/>
        </w:rPr>
        <w:t xml:space="preserve"> utför deltagarna</w:t>
      </w:r>
      <w:r w:rsidR="00E34790" w:rsidRPr="00A257AD">
        <w:rPr>
          <w:sz w:val="28"/>
          <w:szCs w:val="28"/>
        </w:rPr>
        <w:t xml:space="preserve"> </w:t>
      </w:r>
      <w:r w:rsidR="00044483">
        <w:rPr>
          <w:sz w:val="28"/>
          <w:szCs w:val="28"/>
        </w:rPr>
        <w:t>några</w:t>
      </w:r>
      <w:r w:rsidRPr="00A257AD">
        <w:rPr>
          <w:sz w:val="28"/>
          <w:szCs w:val="28"/>
        </w:rPr>
        <w:t xml:space="preserve"> praktiska tränings- och reflektionsuppgifter relaterade till </w:t>
      </w:r>
      <w:proofErr w:type="spellStart"/>
      <w:r w:rsidRPr="00A257AD">
        <w:rPr>
          <w:sz w:val="28"/>
          <w:szCs w:val="28"/>
        </w:rPr>
        <w:t>Tejping</w:t>
      </w:r>
      <w:proofErr w:type="spellEnd"/>
      <w:r w:rsidRPr="00A257AD">
        <w:rPr>
          <w:bCs/>
          <w:sz w:val="28"/>
          <w:szCs w:val="28"/>
        </w:rPr>
        <w:t>. Dessa</w:t>
      </w:r>
      <w:r w:rsidRPr="00A257AD">
        <w:rPr>
          <w:sz w:val="28"/>
          <w:szCs w:val="28"/>
        </w:rPr>
        <w:t xml:space="preserve"> </w:t>
      </w:r>
      <w:r w:rsidR="00AA7DFB">
        <w:rPr>
          <w:sz w:val="28"/>
          <w:szCs w:val="28"/>
        </w:rPr>
        <w:t>sänds in</w:t>
      </w:r>
      <w:r w:rsidRPr="00A257AD">
        <w:rPr>
          <w:sz w:val="28"/>
          <w:szCs w:val="28"/>
        </w:rPr>
        <w:t xml:space="preserve"> till kursledaren som tar upp deltagarnas erfarenheter och frågor vid nästa tillfälle</w:t>
      </w:r>
      <w:r w:rsidR="00AA7DFB">
        <w:rPr>
          <w:sz w:val="28"/>
          <w:szCs w:val="28"/>
        </w:rPr>
        <w:t xml:space="preserve"> och ger viss personlig återkoppling</w:t>
      </w:r>
      <w:r w:rsidRPr="00A257AD">
        <w:rPr>
          <w:sz w:val="28"/>
          <w:szCs w:val="28"/>
        </w:rPr>
        <w:t xml:space="preserve">. </w:t>
      </w:r>
    </w:p>
    <w:p w14:paraId="4DB54913" w14:textId="50055283" w:rsidR="00A257AD" w:rsidRDefault="00E34790" w:rsidP="009E1360">
      <w:pPr>
        <w:spacing w:after="0"/>
        <w:jc w:val="both"/>
        <w:rPr>
          <w:sz w:val="16"/>
          <w:szCs w:val="16"/>
        </w:rPr>
      </w:pPr>
      <w:r w:rsidRPr="00A257AD">
        <w:rPr>
          <w:sz w:val="28"/>
          <w:szCs w:val="28"/>
        </w:rPr>
        <w:t xml:space="preserve">Ett basalt </w:t>
      </w:r>
      <w:proofErr w:type="spellStart"/>
      <w:r w:rsidR="009E1360" w:rsidRPr="00A257AD">
        <w:rPr>
          <w:sz w:val="28"/>
          <w:szCs w:val="28"/>
        </w:rPr>
        <w:t>Tejpingmaterial</w:t>
      </w:r>
      <w:proofErr w:type="spellEnd"/>
      <w:r w:rsidR="009E1360" w:rsidRPr="00A257AD">
        <w:rPr>
          <w:sz w:val="28"/>
          <w:szCs w:val="28"/>
        </w:rPr>
        <w:t xml:space="preserve"> med minifigurer,</w:t>
      </w:r>
      <w:r w:rsidR="00BF6FFE">
        <w:rPr>
          <w:sz w:val="28"/>
          <w:szCs w:val="28"/>
        </w:rPr>
        <w:t xml:space="preserve"> tejp,</w:t>
      </w:r>
      <w:r w:rsidR="009E1360" w:rsidRPr="00A257AD">
        <w:rPr>
          <w:sz w:val="28"/>
          <w:szCs w:val="28"/>
        </w:rPr>
        <w:t xml:space="preserve"> hus och en del annan rekvisita behöver finnas tillgängligt för deltaga</w:t>
      </w:r>
      <w:r w:rsidR="00766574">
        <w:rPr>
          <w:sz w:val="28"/>
          <w:szCs w:val="28"/>
        </w:rPr>
        <w:t>rna</w:t>
      </w:r>
      <w:r w:rsidRPr="00A257AD">
        <w:rPr>
          <w:sz w:val="28"/>
          <w:szCs w:val="28"/>
        </w:rPr>
        <w:t xml:space="preserve"> </w:t>
      </w:r>
      <w:r w:rsidR="00AA7DFB">
        <w:rPr>
          <w:sz w:val="28"/>
          <w:szCs w:val="28"/>
        </w:rPr>
        <w:t>in</w:t>
      </w:r>
      <w:r w:rsidRPr="00A257AD">
        <w:rPr>
          <w:sz w:val="28"/>
          <w:szCs w:val="28"/>
        </w:rPr>
        <w:t>för dessa uppgifter</w:t>
      </w:r>
      <w:r w:rsidR="009E1360" w:rsidRPr="00A257AD">
        <w:rPr>
          <w:sz w:val="28"/>
          <w:szCs w:val="28"/>
        </w:rPr>
        <w:t xml:space="preserve">. </w:t>
      </w:r>
    </w:p>
    <w:p w14:paraId="6DED2EC3" w14:textId="1C504009" w:rsidR="009E1360" w:rsidRPr="00044483" w:rsidRDefault="009E1360" w:rsidP="009E1360">
      <w:pPr>
        <w:spacing w:after="0"/>
        <w:jc w:val="both"/>
      </w:pPr>
      <w:r w:rsidRPr="00A257AD">
        <w:rPr>
          <w:sz w:val="16"/>
          <w:szCs w:val="16"/>
        </w:rPr>
        <w:t xml:space="preserve"> </w:t>
      </w:r>
    </w:p>
    <w:p w14:paraId="3F27E4ED" w14:textId="6464B925" w:rsidR="009E1360" w:rsidRDefault="009E1360" w:rsidP="009E1360">
      <w:pPr>
        <w:spacing w:after="0"/>
        <w:jc w:val="both"/>
        <w:rPr>
          <w:sz w:val="28"/>
          <w:szCs w:val="28"/>
        </w:rPr>
      </w:pPr>
      <w:r w:rsidRPr="00A257AD">
        <w:rPr>
          <w:b/>
          <w:bCs/>
          <w:sz w:val="28"/>
          <w:szCs w:val="28"/>
        </w:rPr>
        <w:t>Kurslitteratur:</w:t>
      </w:r>
      <w:r w:rsidRPr="00A257AD">
        <w:rPr>
          <w:sz w:val="28"/>
          <w:szCs w:val="28"/>
        </w:rPr>
        <w:t xml:space="preserve"> Varje deltagare får ett </w:t>
      </w:r>
      <w:r w:rsidR="00A257AD">
        <w:rPr>
          <w:sz w:val="28"/>
          <w:szCs w:val="28"/>
        </w:rPr>
        <w:t xml:space="preserve">digitalt </w:t>
      </w:r>
      <w:r w:rsidRPr="00A257AD">
        <w:rPr>
          <w:sz w:val="28"/>
          <w:szCs w:val="28"/>
        </w:rPr>
        <w:t xml:space="preserve">kurskompendium samt några artiklar och uppsatser om </w:t>
      </w:r>
      <w:proofErr w:type="spellStart"/>
      <w:r w:rsidRPr="00A257AD">
        <w:rPr>
          <w:sz w:val="28"/>
          <w:szCs w:val="28"/>
        </w:rPr>
        <w:t>Tejping</w:t>
      </w:r>
      <w:proofErr w:type="spellEnd"/>
      <w:r w:rsidRPr="00A257AD">
        <w:rPr>
          <w:sz w:val="28"/>
          <w:szCs w:val="28"/>
        </w:rPr>
        <w:t xml:space="preserve">. </w:t>
      </w:r>
      <w:r w:rsidR="00044483">
        <w:rPr>
          <w:sz w:val="28"/>
          <w:szCs w:val="28"/>
        </w:rPr>
        <w:t xml:space="preserve">Psykolog Jan Nilssons bok </w:t>
      </w:r>
      <w:proofErr w:type="spellStart"/>
      <w:r w:rsidR="00044483" w:rsidRPr="00044483">
        <w:rPr>
          <w:i/>
          <w:iCs/>
          <w:sz w:val="28"/>
          <w:szCs w:val="28"/>
        </w:rPr>
        <w:t>Tejping</w:t>
      </w:r>
      <w:proofErr w:type="spellEnd"/>
      <w:r w:rsidR="00044483" w:rsidRPr="00044483">
        <w:rPr>
          <w:i/>
          <w:iCs/>
          <w:sz w:val="28"/>
          <w:szCs w:val="28"/>
        </w:rPr>
        <w:t xml:space="preserve"> – det lekfulla samtalet</w:t>
      </w:r>
      <w:r w:rsidR="00044483">
        <w:rPr>
          <w:sz w:val="28"/>
          <w:szCs w:val="28"/>
        </w:rPr>
        <w:t xml:space="preserve"> ingår</w:t>
      </w:r>
      <w:r w:rsidR="00AA7DFB">
        <w:rPr>
          <w:sz w:val="28"/>
          <w:szCs w:val="28"/>
        </w:rPr>
        <w:t>.</w:t>
      </w:r>
    </w:p>
    <w:p w14:paraId="07BB3667" w14:textId="77777777" w:rsidR="00A257AD" w:rsidRPr="00ED0CC4" w:rsidRDefault="00A257AD" w:rsidP="009E1360">
      <w:pPr>
        <w:spacing w:after="0"/>
        <w:jc w:val="both"/>
        <w:rPr>
          <w:sz w:val="16"/>
          <w:szCs w:val="16"/>
        </w:rPr>
      </w:pPr>
    </w:p>
    <w:p w14:paraId="5B0D829A" w14:textId="55FAFCB0" w:rsidR="00044483" w:rsidRDefault="009E1360" w:rsidP="00044483">
      <w:pPr>
        <w:spacing w:after="0"/>
        <w:jc w:val="both"/>
        <w:rPr>
          <w:sz w:val="28"/>
          <w:szCs w:val="28"/>
        </w:rPr>
      </w:pPr>
      <w:r w:rsidRPr="00A257AD">
        <w:rPr>
          <w:b/>
          <w:bCs/>
          <w:sz w:val="28"/>
          <w:szCs w:val="28"/>
        </w:rPr>
        <w:t>Deltagar</w:t>
      </w:r>
      <w:r w:rsidR="00ED0CC4">
        <w:rPr>
          <w:b/>
          <w:bCs/>
          <w:sz w:val="28"/>
          <w:szCs w:val="28"/>
        </w:rPr>
        <w:t xml:space="preserve">e: </w:t>
      </w:r>
      <w:r w:rsidR="00ED0CC4">
        <w:rPr>
          <w:sz w:val="28"/>
          <w:szCs w:val="28"/>
        </w:rPr>
        <w:t xml:space="preserve">Max. 12 deltagare </w:t>
      </w:r>
      <w:r w:rsidR="001120BA">
        <w:rPr>
          <w:sz w:val="28"/>
          <w:szCs w:val="28"/>
        </w:rPr>
        <w:t xml:space="preserve">per kurs, </w:t>
      </w:r>
      <w:r w:rsidR="00ED0CC4">
        <w:rPr>
          <w:sz w:val="28"/>
          <w:szCs w:val="28"/>
        </w:rPr>
        <w:t xml:space="preserve">som </w:t>
      </w:r>
      <w:r w:rsidRPr="00A257AD">
        <w:rPr>
          <w:sz w:val="28"/>
          <w:szCs w:val="28"/>
        </w:rPr>
        <w:t xml:space="preserve">följer undervisningen via plattformen </w:t>
      </w:r>
      <w:r w:rsidRPr="001120BA">
        <w:rPr>
          <w:sz w:val="28"/>
          <w:szCs w:val="28"/>
        </w:rPr>
        <w:t>Zoom.</w:t>
      </w:r>
      <w:r w:rsidRPr="00A257AD">
        <w:rPr>
          <w:sz w:val="28"/>
          <w:szCs w:val="28"/>
        </w:rPr>
        <w:t xml:space="preserve"> </w:t>
      </w:r>
      <w:r w:rsidR="00CC0CBD">
        <w:rPr>
          <w:sz w:val="28"/>
          <w:szCs w:val="28"/>
        </w:rPr>
        <w:t xml:space="preserve">De </w:t>
      </w:r>
      <w:r w:rsidRPr="00A257AD">
        <w:rPr>
          <w:sz w:val="28"/>
          <w:szCs w:val="28"/>
        </w:rPr>
        <w:t xml:space="preserve">får en inbjudan som innehåller </w:t>
      </w:r>
      <w:r w:rsidR="006971C9">
        <w:rPr>
          <w:sz w:val="28"/>
          <w:szCs w:val="28"/>
        </w:rPr>
        <w:t>länkar</w:t>
      </w:r>
      <w:r w:rsidRPr="00A257AD">
        <w:rPr>
          <w:sz w:val="28"/>
          <w:szCs w:val="28"/>
        </w:rPr>
        <w:t xml:space="preserve"> till de olika Zoom-mötena. </w:t>
      </w:r>
      <w:r w:rsidR="00A257AD" w:rsidRPr="00A257AD">
        <w:rPr>
          <w:sz w:val="28"/>
          <w:szCs w:val="28"/>
        </w:rPr>
        <w:t xml:space="preserve">Det bästa är att </w:t>
      </w:r>
      <w:r w:rsidR="00A257AD">
        <w:rPr>
          <w:sz w:val="28"/>
          <w:szCs w:val="28"/>
        </w:rPr>
        <w:t xml:space="preserve">var och en </w:t>
      </w:r>
      <w:r w:rsidR="00A257AD" w:rsidRPr="00A257AD">
        <w:rPr>
          <w:sz w:val="28"/>
          <w:szCs w:val="28"/>
        </w:rPr>
        <w:t>sitter med en egen dator.</w:t>
      </w:r>
    </w:p>
    <w:p w14:paraId="3B69A79F" w14:textId="77777777" w:rsidR="00044483" w:rsidRPr="00ED0CC4" w:rsidRDefault="00044483" w:rsidP="00044483">
      <w:pPr>
        <w:spacing w:after="0"/>
        <w:jc w:val="both"/>
        <w:rPr>
          <w:sz w:val="16"/>
          <w:szCs w:val="16"/>
        </w:rPr>
      </w:pPr>
    </w:p>
    <w:p w14:paraId="50BD8445" w14:textId="3DCA7DB6" w:rsidR="009E1360" w:rsidRDefault="007640D6" w:rsidP="00044483">
      <w:pPr>
        <w:spacing w:after="0"/>
        <w:jc w:val="both"/>
        <w:rPr>
          <w:sz w:val="28"/>
          <w:szCs w:val="28"/>
        </w:rPr>
      </w:pPr>
      <w:r>
        <w:rPr>
          <w:b/>
          <w:bCs/>
          <w:sz w:val="28"/>
          <w:szCs w:val="28"/>
        </w:rPr>
        <w:t>Tid</w:t>
      </w:r>
      <w:r w:rsidR="00CB3781">
        <w:rPr>
          <w:b/>
          <w:bCs/>
          <w:sz w:val="28"/>
          <w:szCs w:val="28"/>
        </w:rPr>
        <w:t xml:space="preserve">: </w:t>
      </w:r>
      <w:r w:rsidR="001D6D87">
        <w:rPr>
          <w:sz w:val="28"/>
          <w:szCs w:val="28"/>
        </w:rPr>
        <w:t xml:space="preserve">Undervisningen sker </w:t>
      </w:r>
      <w:r w:rsidR="00934C5E">
        <w:rPr>
          <w:sz w:val="28"/>
          <w:szCs w:val="28"/>
        </w:rPr>
        <w:t>vid fyra tillfällen</w:t>
      </w:r>
      <w:r w:rsidR="005626A5">
        <w:rPr>
          <w:sz w:val="28"/>
          <w:szCs w:val="28"/>
        </w:rPr>
        <w:t xml:space="preserve"> </w:t>
      </w:r>
      <w:r w:rsidR="00A71CF7">
        <w:rPr>
          <w:sz w:val="28"/>
          <w:szCs w:val="28"/>
        </w:rPr>
        <w:t>ti</w:t>
      </w:r>
      <w:r w:rsidR="005626A5">
        <w:rPr>
          <w:sz w:val="28"/>
          <w:szCs w:val="28"/>
        </w:rPr>
        <w:t xml:space="preserve">sdagarna </w:t>
      </w:r>
      <w:r w:rsidR="00A71CF7">
        <w:rPr>
          <w:sz w:val="28"/>
          <w:szCs w:val="28"/>
        </w:rPr>
        <w:t>11 mars</w:t>
      </w:r>
      <w:r w:rsidR="005626A5">
        <w:rPr>
          <w:sz w:val="28"/>
          <w:szCs w:val="28"/>
        </w:rPr>
        <w:t xml:space="preserve">, </w:t>
      </w:r>
      <w:r w:rsidR="00A71CF7">
        <w:rPr>
          <w:sz w:val="28"/>
          <w:szCs w:val="28"/>
        </w:rPr>
        <w:t>25 mars</w:t>
      </w:r>
      <w:r w:rsidR="005626A5">
        <w:rPr>
          <w:sz w:val="28"/>
          <w:szCs w:val="28"/>
        </w:rPr>
        <w:t xml:space="preserve">, </w:t>
      </w:r>
      <w:r w:rsidR="00813CB7">
        <w:rPr>
          <w:sz w:val="28"/>
          <w:szCs w:val="28"/>
        </w:rPr>
        <w:t>8 april</w:t>
      </w:r>
      <w:r w:rsidR="005626A5">
        <w:rPr>
          <w:sz w:val="28"/>
          <w:szCs w:val="28"/>
        </w:rPr>
        <w:t xml:space="preserve"> och </w:t>
      </w:r>
      <w:r w:rsidR="00813CB7">
        <w:rPr>
          <w:sz w:val="28"/>
          <w:szCs w:val="28"/>
        </w:rPr>
        <w:t>2</w:t>
      </w:r>
      <w:r w:rsidR="00730DA5">
        <w:rPr>
          <w:sz w:val="28"/>
          <w:szCs w:val="28"/>
        </w:rPr>
        <w:t>9</w:t>
      </w:r>
      <w:r w:rsidR="005626A5">
        <w:rPr>
          <w:sz w:val="28"/>
          <w:szCs w:val="28"/>
        </w:rPr>
        <w:t xml:space="preserve"> </w:t>
      </w:r>
      <w:r w:rsidR="00813CB7">
        <w:rPr>
          <w:sz w:val="28"/>
          <w:szCs w:val="28"/>
        </w:rPr>
        <w:t>april</w:t>
      </w:r>
      <w:r w:rsidR="00934C5E">
        <w:rPr>
          <w:sz w:val="28"/>
          <w:szCs w:val="28"/>
        </w:rPr>
        <w:t xml:space="preserve"> </w:t>
      </w:r>
      <w:r w:rsidR="009E1360" w:rsidRPr="00A257AD">
        <w:rPr>
          <w:sz w:val="28"/>
          <w:szCs w:val="28"/>
        </w:rPr>
        <w:t xml:space="preserve">kl. 9 – 12 </w:t>
      </w:r>
      <w:r w:rsidR="001D6D87">
        <w:rPr>
          <w:sz w:val="28"/>
          <w:szCs w:val="28"/>
        </w:rPr>
        <w:t>i</w:t>
      </w:r>
      <w:r w:rsidR="009E1360" w:rsidRPr="00A257AD">
        <w:rPr>
          <w:sz w:val="28"/>
          <w:szCs w:val="28"/>
        </w:rPr>
        <w:t xml:space="preserve"> </w:t>
      </w:r>
      <w:r w:rsidR="00E34790" w:rsidRPr="00A257AD">
        <w:rPr>
          <w:sz w:val="28"/>
          <w:szCs w:val="28"/>
        </w:rPr>
        <w:t>arbets</w:t>
      </w:r>
      <w:r w:rsidR="009E1360" w:rsidRPr="00A257AD">
        <w:rPr>
          <w:sz w:val="28"/>
          <w:szCs w:val="28"/>
        </w:rPr>
        <w:t>pass på 45 - 60 minuter med två pauser.</w:t>
      </w:r>
    </w:p>
    <w:p w14:paraId="75733EB1" w14:textId="613908FB" w:rsidR="00ED0CC4" w:rsidRPr="00ED0CC4" w:rsidRDefault="00ED0CC4" w:rsidP="00044483">
      <w:pPr>
        <w:spacing w:after="0"/>
        <w:jc w:val="both"/>
        <w:rPr>
          <w:sz w:val="16"/>
          <w:szCs w:val="16"/>
        </w:rPr>
      </w:pPr>
    </w:p>
    <w:p w14:paraId="641A689D" w14:textId="2ED74F8E" w:rsidR="00ED0CC4" w:rsidRPr="00A257AD" w:rsidRDefault="00ED0CC4" w:rsidP="00044483">
      <w:pPr>
        <w:spacing w:after="0"/>
        <w:jc w:val="both"/>
        <w:rPr>
          <w:sz w:val="28"/>
          <w:szCs w:val="28"/>
        </w:rPr>
      </w:pPr>
      <w:r w:rsidRPr="00ED0CC4">
        <w:rPr>
          <w:b/>
          <w:bCs/>
          <w:sz w:val="28"/>
          <w:szCs w:val="28"/>
        </w:rPr>
        <w:t>Kostnad</w:t>
      </w:r>
      <w:r w:rsidR="00B75AC7">
        <w:rPr>
          <w:b/>
          <w:bCs/>
          <w:sz w:val="28"/>
          <w:szCs w:val="28"/>
        </w:rPr>
        <w:t xml:space="preserve"> per deltagare</w:t>
      </w:r>
      <w:r w:rsidRPr="00ED0CC4">
        <w:rPr>
          <w:b/>
          <w:bCs/>
          <w:sz w:val="28"/>
          <w:szCs w:val="28"/>
        </w:rPr>
        <w:t>:</w:t>
      </w:r>
      <w:r>
        <w:rPr>
          <w:sz w:val="28"/>
          <w:szCs w:val="28"/>
        </w:rPr>
        <w:t xml:space="preserve"> </w:t>
      </w:r>
      <w:r w:rsidR="0039343D">
        <w:rPr>
          <w:sz w:val="28"/>
          <w:szCs w:val="28"/>
        </w:rPr>
        <w:t>5</w:t>
      </w:r>
      <w:r w:rsidR="00B75AC7">
        <w:rPr>
          <w:sz w:val="28"/>
          <w:szCs w:val="28"/>
        </w:rPr>
        <w:t xml:space="preserve"> </w:t>
      </w:r>
      <w:r w:rsidR="00D90CDF">
        <w:rPr>
          <w:sz w:val="28"/>
          <w:szCs w:val="28"/>
        </w:rPr>
        <w:t>2</w:t>
      </w:r>
      <w:r>
        <w:rPr>
          <w:sz w:val="28"/>
          <w:szCs w:val="28"/>
        </w:rPr>
        <w:t>00 kr + moms (kursavgift</w:t>
      </w:r>
      <w:r w:rsidR="00B75AC7">
        <w:rPr>
          <w:sz w:val="28"/>
          <w:szCs w:val="28"/>
        </w:rPr>
        <w:t>en</w:t>
      </w:r>
      <w:r>
        <w:rPr>
          <w:sz w:val="28"/>
          <w:szCs w:val="28"/>
        </w:rPr>
        <w:t>) samt 3</w:t>
      </w:r>
      <w:r w:rsidR="0039343D">
        <w:rPr>
          <w:sz w:val="28"/>
          <w:szCs w:val="28"/>
        </w:rPr>
        <w:t>5</w:t>
      </w:r>
      <w:r>
        <w:rPr>
          <w:sz w:val="28"/>
          <w:szCs w:val="28"/>
        </w:rPr>
        <w:t>0 kr inkl</w:t>
      </w:r>
      <w:r w:rsidR="00B75AC7">
        <w:rPr>
          <w:sz w:val="28"/>
          <w:szCs w:val="28"/>
        </w:rPr>
        <w:t>usive</w:t>
      </w:r>
      <w:r>
        <w:rPr>
          <w:sz w:val="28"/>
          <w:szCs w:val="28"/>
        </w:rPr>
        <w:t xml:space="preserve"> moms (kursboken) per deltagare.</w:t>
      </w:r>
    </w:p>
    <w:p w14:paraId="43E8AD46" w14:textId="77777777" w:rsidR="00766574" w:rsidRPr="00044483" w:rsidRDefault="00766574" w:rsidP="00044483">
      <w:pPr>
        <w:spacing w:after="0"/>
        <w:rPr>
          <w:sz w:val="28"/>
          <w:szCs w:val="28"/>
        </w:rPr>
      </w:pPr>
    </w:p>
    <w:p w14:paraId="14B31174" w14:textId="776A9B2B" w:rsidR="00FD3C21" w:rsidRPr="00A257AD" w:rsidRDefault="00FD3C21" w:rsidP="00FD3C21">
      <w:pPr>
        <w:spacing w:after="0"/>
        <w:jc w:val="center"/>
        <w:rPr>
          <w:sz w:val="32"/>
          <w:szCs w:val="32"/>
        </w:rPr>
      </w:pPr>
      <w:r w:rsidRPr="00A257AD">
        <w:rPr>
          <w:sz w:val="32"/>
          <w:szCs w:val="32"/>
        </w:rPr>
        <w:t xml:space="preserve">Barbro Sjölin-Nilsson Psykologkonsult </w:t>
      </w:r>
      <w:r w:rsidR="002E223A">
        <w:rPr>
          <w:sz w:val="32"/>
          <w:szCs w:val="32"/>
        </w:rPr>
        <w:t xml:space="preserve">AB </w:t>
      </w:r>
      <w:r w:rsidRPr="00A257AD">
        <w:rPr>
          <w:sz w:val="32"/>
          <w:szCs w:val="32"/>
        </w:rPr>
        <w:t>och Jan Nilsson Psykologkonsult</w:t>
      </w:r>
    </w:p>
    <w:p w14:paraId="34B14431" w14:textId="77777777" w:rsidR="00FD3C21" w:rsidRPr="00E34790" w:rsidRDefault="00FD3C21" w:rsidP="00FD3C21">
      <w:pPr>
        <w:spacing w:after="0"/>
        <w:jc w:val="center"/>
        <w:rPr>
          <w:sz w:val="28"/>
          <w:szCs w:val="28"/>
        </w:rPr>
      </w:pPr>
      <w:r w:rsidRPr="00E34790">
        <w:rPr>
          <w:sz w:val="28"/>
          <w:szCs w:val="28"/>
        </w:rPr>
        <w:t>Uppsala</w:t>
      </w:r>
    </w:p>
    <w:p w14:paraId="43E53EF3" w14:textId="77777777" w:rsidR="00CC0CBD" w:rsidRDefault="00FD3C21" w:rsidP="00FD3C21">
      <w:pPr>
        <w:spacing w:after="0"/>
        <w:jc w:val="center"/>
        <w:rPr>
          <w:sz w:val="28"/>
          <w:szCs w:val="28"/>
        </w:rPr>
      </w:pPr>
      <w:r w:rsidRPr="00E34790">
        <w:rPr>
          <w:sz w:val="28"/>
          <w:szCs w:val="28"/>
        </w:rPr>
        <w:t xml:space="preserve">070 – 644 38 72   </w:t>
      </w:r>
    </w:p>
    <w:p w14:paraId="254305FB" w14:textId="77777777" w:rsidR="00044483" w:rsidRDefault="00CC0CBD" w:rsidP="00FD3C21">
      <w:pPr>
        <w:spacing w:after="0"/>
        <w:jc w:val="center"/>
        <w:rPr>
          <w:sz w:val="28"/>
          <w:szCs w:val="28"/>
        </w:rPr>
      </w:pPr>
      <w:hyperlink r:id="rId7" w:history="1">
        <w:r w:rsidRPr="007B6F67">
          <w:rPr>
            <w:rStyle w:val="Hyperlnk"/>
            <w:sz w:val="28"/>
            <w:szCs w:val="28"/>
          </w:rPr>
          <w:t>nilsjo.psyk@telia.com</w:t>
        </w:r>
      </w:hyperlink>
      <w:r w:rsidR="00FD3C21" w:rsidRPr="00E34790">
        <w:rPr>
          <w:sz w:val="28"/>
          <w:szCs w:val="28"/>
        </w:rPr>
        <w:t xml:space="preserve">   </w:t>
      </w:r>
    </w:p>
    <w:p w14:paraId="75177D7D" w14:textId="21670EB0" w:rsidR="00044483" w:rsidRPr="00ED0CC4" w:rsidRDefault="00FD3C21" w:rsidP="00ED0CC4">
      <w:pPr>
        <w:spacing w:after="0"/>
        <w:jc w:val="center"/>
        <w:rPr>
          <w:sz w:val="28"/>
          <w:szCs w:val="28"/>
        </w:rPr>
      </w:pPr>
      <w:r w:rsidRPr="00E34790">
        <w:rPr>
          <w:sz w:val="28"/>
          <w:szCs w:val="28"/>
        </w:rPr>
        <w:t xml:space="preserve"> </w:t>
      </w:r>
      <w:hyperlink r:id="rId8" w:history="1">
        <w:r w:rsidRPr="00E34790">
          <w:rPr>
            <w:rStyle w:val="Hyperlnk"/>
            <w:sz w:val="28"/>
            <w:szCs w:val="28"/>
          </w:rPr>
          <w:t>www.bof-tejping.com</w:t>
        </w:r>
      </w:hyperlink>
      <w:r w:rsidRPr="00E34790">
        <w:rPr>
          <w:sz w:val="28"/>
          <w:szCs w:val="28"/>
        </w:rPr>
        <w:t xml:space="preserve"> </w:t>
      </w:r>
    </w:p>
    <w:p w14:paraId="0E539372" w14:textId="77777777"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lastRenderedPageBreak/>
        <w:t>Tejping</w:t>
      </w:r>
    </w:p>
    <w:p w14:paraId="374C2ADF" w14:textId="77777777" w:rsidR="00E34790" w:rsidRPr="00FE39EB" w:rsidRDefault="00E34790" w:rsidP="00E34790">
      <w:pPr>
        <w:pStyle w:val="Rubrik"/>
        <w:rPr>
          <w:rFonts w:ascii="Comic Sans MS" w:hAnsi="Comic Sans MS"/>
          <w:b w:val="0"/>
          <w:noProof/>
          <w:sz w:val="20"/>
          <w:szCs w:val="20"/>
        </w:rPr>
      </w:pPr>
      <w:r w:rsidRPr="00FE39EB">
        <w:rPr>
          <w:rFonts w:ascii="Comic Sans MS" w:hAnsi="Comic Sans MS"/>
          <w:b w:val="0"/>
          <w:noProof/>
          <w:sz w:val="20"/>
          <w:szCs w:val="20"/>
        </w:rPr>
        <w:t xml:space="preserve"> </w:t>
      </w:r>
    </w:p>
    <w:p w14:paraId="0015782B"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7F33D3C0" wp14:editId="024F60D1">
            <wp:extent cx="1169717" cy="612000"/>
            <wp:effectExtent l="19050" t="0" r="0" b="0"/>
            <wp:docPr id="2"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52AFC437" w14:textId="77777777" w:rsidR="00E34790" w:rsidRPr="00DA4560" w:rsidRDefault="00E34790" w:rsidP="00E34790">
      <w:pPr>
        <w:pStyle w:val="Rubrik"/>
        <w:rPr>
          <w:rFonts w:ascii="Comic Sans MS" w:hAnsi="Comic Sans MS"/>
          <w:b w:val="0"/>
          <w:noProof/>
          <w:sz w:val="16"/>
          <w:szCs w:val="16"/>
        </w:rPr>
      </w:pPr>
    </w:p>
    <w:p w14:paraId="3C074D78" w14:textId="77777777" w:rsidR="00E34790" w:rsidRDefault="00E34790" w:rsidP="00E34790">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34251997" w14:textId="77777777" w:rsidR="00E34790" w:rsidRDefault="00E34790" w:rsidP="00E34790">
      <w:pPr>
        <w:spacing w:after="0"/>
        <w:rPr>
          <w:sz w:val="24"/>
          <w:szCs w:val="24"/>
        </w:rPr>
      </w:pPr>
    </w:p>
    <w:p w14:paraId="27F7619C" w14:textId="72900B8D" w:rsidR="003670AD" w:rsidRPr="00E34790" w:rsidRDefault="003670AD" w:rsidP="003670AD">
      <w:pPr>
        <w:jc w:val="both"/>
        <w:rPr>
          <w:sz w:val="28"/>
          <w:szCs w:val="28"/>
        </w:rPr>
      </w:pPr>
      <w:r w:rsidRPr="00E34790">
        <w:rPr>
          <w:sz w:val="28"/>
          <w:szCs w:val="28"/>
        </w:rPr>
        <w:t xml:space="preserve">Rent praktiskt innebär </w:t>
      </w:r>
      <w:proofErr w:type="spellStart"/>
      <w:r w:rsidRPr="00E34790">
        <w:rPr>
          <w:bCs/>
          <w:sz w:val="28"/>
          <w:szCs w:val="28"/>
        </w:rPr>
        <w:t>Tejping</w:t>
      </w:r>
      <w:proofErr w:type="spellEnd"/>
      <w:r w:rsidRPr="00E34790">
        <w:rPr>
          <w:sz w:val="28"/>
          <w:szCs w:val="28"/>
        </w:rPr>
        <w:t xml:space="preserve"> att vi låter barnet/tonåringen/</w:t>
      </w:r>
      <w:r w:rsidR="00CC0CBD">
        <w:rPr>
          <w:sz w:val="28"/>
          <w:szCs w:val="28"/>
        </w:rPr>
        <w:t>föräldern/</w:t>
      </w:r>
      <w:r w:rsidRPr="00E34790">
        <w:rPr>
          <w:sz w:val="28"/>
          <w:szCs w:val="28"/>
        </w:rPr>
        <w:t>familjen</w:t>
      </w:r>
      <w:r w:rsidR="00766574">
        <w:rPr>
          <w:sz w:val="28"/>
          <w:szCs w:val="28"/>
        </w:rPr>
        <w:t xml:space="preserve"> eller den vuxne</w:t>
      </w:r>
      <w:r w:rsidRPr="00E34790">
        <w:rPr>
          <w:sz w:val="28"/>
          <w:szCs w:val="28"/>
        </w:rPr>
        <w:t xml:space="preserve"> visuellt gestalta sitt nätverk, sin livssituation, en konflikt eller en traumatisk upplevelse med hjälp av målade träfigurer. Det hela utspelar sig på en ”scen” som tejpas upp på ett bord. För mindre barn kan scenen utgöras av en sandlåda på ett bord.</w:t>
      </w:r>
    </w:p>
    <w:p w14:paraId="58685DE2" w14:textId="4A8B4931" w:rsidR="003670AD" w:rsidRPr="00E34790" w:rsidRDefault="003670AD" w:rsidP="003670AD">
      <w:pPr>
        <w:jc w:val="both"/>
        <w:rPr>
          <w:sz w:val="28"/>
          <w:szCs w:val="28"/>
        </w:rPr>
      </w:pPr>
      <w:r w:rsidRPr="00E34790">
        <w:rPr>
          <w:sz w:val="28"/>
          <w:szCs w:val="28"/>
        </w:rPr>
        <w:t xml:space="preserve">Samtalsledaren deltar själv i gestaltandet med hjälp av en </w:t>
      </w:r>
      <w:r w:rsidRPr="00E34790">
        <w:rPr>
          <w:bCs/>
          <w:sz w:val="28"/>
          <w:szCs w:val="28"/>
        </w:rPr>
        <w:t>alter ego-figur</w:t>
      </w:r>
      <w:r w:rsidRPr="00E34790">
        <w:rPr>
          <w:sz w:val="28"/>
          <w:szCs w:val="28"/>
        </w:rPr>
        <w:t xml:space="preserve"> som bidrar till att skapa dialoger, berättelser och samspel mellan figurerna på scenen. Dessa kan representera såväl yttre personer som </w:t>
      </w:r>
      <w:r w:rsidR="00BF6FFE">
        <w:rPr>
          <w:sz w:val="28"/>
          <w:szCs w:val="28"/>
        </w:rPr>
        <w:t xml:space="preserve">sidor eller </w:t>
      </w:r>
      <w:r w:rsidRPr="00E34790">
        <w:rPr>
          <w:sz w:val="28"/>
          <w:szCs w:val="28"/>
        </w:rPr>
        <w:t>delsjälv inom klienten.</w:t>
      </w:r>
    </w:p>
    <w:p w14:paraId="47C1A31F" w14:textId="3176BAD7" w:rsidR="003670AD" w:rsidRPr="00E34790" w:rsidRDefault="003670AD" w:rsidP="003670AD">
      <w:pPr>
        <w:jc w:val="both"/>
        <w:rPr>
          <w:sz w:val="28"/>
          <w:szCs w:val="28"/>
        </w:rPr>
      </w:pPr>
      <w:r w:rsidRPr="00E34790">
        <w:rPr>
          <w:sz w:val="28"/>
          <w:szCs w:val="28"/>
        </w:rPr>
        <w:t xml:space="preserve">Genom gestaltandet med figurerna skapas ett mellanområde, där vi tillsammans kan se på problemet. Detta skapar en viss distans och genom </w:t>
      </w:r>
      <w:proofErr w:type="spellStart"/>
      <w:r w:rsidRPr="00E34790">
        <w:rPr>
          <w:sz w:val="28"/>
          <w:szCs w:val="28"/>
        </w:rPr>
        <w:t>externaliseringen</w:t>
      </w:r>
      <w:proofErr w:type="spellEnd"/>
      <w:r w:rsidRPr="00E34790">
        <w:rPr>
          <w:sz w:val="28"/>
          <w:szCs w:val="28"/>
        </w:rPr>
        <w:t xml:space="preserve"> blir klienten friare att berätta och även att finna lösningar i låsta situationer.</w:t>
      </w:r>
    </w:p>
    <w:p w14:paraId="6A9BC3CF" w14:textId="77777777" w:rsidR="003670AD" w:rsidRPr="00E34790" w:rsidRDefault="003670AD" w:rsidP="003670AD">
      <w:pPr>
        <w:pStyle w:val="Brdtext"/>
        <w:jc w:val="both"/>
        <w:rPr>
          <w:rFonts w:asciiTheme="minorHAnsi" w:hAnsiTheme="minorHAnsi"/>
          <w:sz w:val="28"/>
          <w:szCs w:val="28"/>
        </w:rPr>
      </w:pPr>
      <w:r w:rsidRPr="00E34790">
        <w:rPr>
          <w:rFonts w:asciiTheme="minorHAnsi" w:hAnsiTheme="minorHAnsi"/>
          <w:sz w:val="28"/>
          <w:szCs w:val="28"/>
        </w:rPr>
        <w:t xml:space="preserve">I utvecklandet av arbetssättet har vi praktiskt och teoretiskt blivit inspirerade främst av den norske psykologen </w:t>
      </w:r>
      <w:r w:rsidRPr="00E34790">
        <w:rPr>
          <w:rFonts w:asciiTheme="minorHAnsi" w:hAnsiTheme="minorHAnsi"/>
          <w:bCs/>
          <w:sz w:val="28"/>
          <w:szCs w:val="28"/>
        </w:rPr>
        <w:t xml:space="preserve">Martin </w:t>
      </w:r>
      <w:proofErr w:type="spellStart"/>
      <w:r w:rsidRPr="00E34790">
        <w:rPr>
          <w:rFonts w:asciiTheme="minorHAnsi" w:hAnsiTheme="minorHAnsi"/>
          <w:bCs/>
          <w:sz w:val="28"/>
          <w:szCs w:val="28"/>
        </w:rPr>
        <w:t>Soltvedt</w:t>
      </w:r>
      <w:proofErr w:type="spellEnd"/>
      <w:r w:rsidRPr="00E34790">
        <w:rPr>
          <w:rFonts w:asciiTheme="minorHAnsi" w:hAnsiTheme="minorHAnsi"/>
          <w:sz w:val="28"/>
          <w:szCs w:val="28"/>
        </w:rPr>
        <w:t xml:space="preserve"> som utvecklat </w:t>
      </w:r>
      <w:proofErr w:type="spellStart"/>
      <w:r w:rsidRPr="00E34790">
        <w:rPr>
          <w:rFonts w:asciiTheme="minorHAnsi" w:hAnsiTheme="minorHAnsi"/>
          <w:bCs/>
          <w:sz w:val="28"/>
          <w:szCs w:val="28"/>
        </w:rPr>
        <w:t>Tejping</w:t>
      </w:r>
      <w:proofErr w:type="spellEnd"/>
      <w:r w:rsidRPr="00E34790">
        <w:rPr>
          <w:rFonts w:asciiTheme="minorHAnsi" w:hAnsiTheme="minorHAnsi"/>
          <w:sz w:val="28"/>
          <w:szCs w:val="28"/>
        </w:rPr>
        <w:t xml:space="preserve"> eller </w:t>
      </w:r>
      <w:r w:rsidRPr="00E34790">
        <w:rPr>
          <w:rFonts w:asciiTheme="minorHAnsi" w:hAnsiTheme="minorHAnsi"/>
          <w:bCs/>
          <w:sz w:val="28"/>
          <w:szCs w:val="28"/>
        </w:rPr>
        <w:t>leksamta</w:t>
      </w:r>
      <w:r w:rsidRPr="00E34790">
        <w:rPr>
          <w:rFonts w:asciiTheme="minorHAnsi" w:hAnsiTheme="minorHAnsi"/>
          <w:sz w:val="28"/>
          <w:szCs w:val="28"/>
        </w:rPr>
        <w:t xml:space="preserve">l för barn, tonåringar och familjer, men även av </w:t>
      </w:r>
      <w:r w:rsidRPr="00E34790">
        <w:rPr>
          <w:rFonts w:asciiTheme="minorHAnsi" w:hAnsiTheme="minorHAnsi"/>
          <w:bCs/>
          <w:sz w:val="28"/>
          <w:szCs w:val="28"/>
        </w:rPr>
        <w:t>Michael Whites</w:t>
      </w:r>
      <w:r w:rsidRPr="00E34790">
        <w:rPr>
          <w:rFonts w:asciiTheme="minorHAnsi" w:hAnsiTheme="minorHAnsi"/>
          <w:sz w:val="28"/>
          <w:szCs w:val="28"/>
        </w:rPr>
        <w:t xml:space="preserve"> och </w:t>
      </w:r>
      <w:r w:rsidRPr="00E34790">
        <w:rPr>
          <w:rFonts w:asciiTheme="minorHAnsi" w:hAnsiTheme="minorHAnsi"/>
          <w:bCs/>
          <w:sz w:val="28"/>
          <w:szCs w:val="28"/>
        </w:rPr>
        <w:t xml:space="preserve">David </w:t>
      </w:r>
      <w:proofErr w:type="spellStart"/>
      <w:r w:rsidRPr="00E34790">
        <w:rPr>
          <w:rFonts w:asciiTheme="minorHAnsi" w:hAnsiTheme="minorHAnsi"/>
          <w:bCs/>
          <w:sz w:val="28"/>
          <w:szCs w:val="28"/>
        </w:rPr>
        <w:t>Epstons</w:t>
      </w:r>
      <w:proofErr w:type="spellEnd"/>
      <w:r w:rsidRPr="00E34790">
        <w:rPr>
          <w:rFonts w:asciiTheme="minorHAnsi" w:hAnsiTheme="minorHAnsi"/>
          <w:sz w:val="28"/>
          <w:szCs w:val="28"/>
        </w:rPr>
        <w:t xml:space="preserve"> </w:t>
      </w:r>
      <w:proofErr w:type="spellStart"/>
      <w:r w:rsidRPr="00E34790">
        <w:rPr>
          <w:rFonts w:asciiTheme="minorHAnsi" w:hAnsiTheme="minorHAnsi"/>
          <w:sz w:val="28"/>
          <w:szCs w:val="28"/>
        </w:rPr>
        <w:t>externaliseringsbegrepp</w:t>
      </w:r>
      <w:proofErr w:type="spellEnd"/>
      <w:r w:rsidRPr="00E34790">
        <w:rPr>
          <w:rFonts w:asciiTheme="minorHAnsi" w:hAnsiTheme="minorHAnsi"/>
          <w:sz w:val="28"/>
          <w:szCs w:val="28"/>
        </w:rPr>
        <w:t xml:space="preserve"> och </w:t>
      </w:r>
      <w:r w:rsidRPr="00E34790">
        <w:rPr>
          <w:rFonts w:asciiTheme="minorHAnsi" w:hAnsiTheme="minorHAnsi"/>
          <w:bCs/>
          <w:sz w:val="28"/>
          <w:szCs w:val="28"/>
        </w:rPr>
        <w:t>Tom Andersens</w:t>
      </w:r>
      <w:r w:rsidRPr="00E34790">
        <w:rPr>
          <w:rFonts w:asciiTheme="minorHAnsi" w:hAnsiTheme="minorHAnsi"/>
          <w:sz w:val="28"/>
          <w:szCs w:val="28"/>
        </w:rPr>
        <w:t xml:space="preserve"> tankar om yttre och inre samtal.</w:t>
      </w:r>
    </w:p>
    <w:p w14:paraId="33436B48" w14:textId="777C5066" w:rsidR="003670AD" w:rsidRPr="00E34790" w:rsidRDefault="003670AD" w:rsidP="003670AD">
      <w:pPr>
        <w:jc w:val="both"/>
        <w:rPr>
          <w:sz w:val="28"/>
          <w:szCs w:val="28"/>
        </w:rPr>
      </w:pPr>
      <w:proofErr w:type="spellStart"/>
      <w:r w:rsidRPr="00E34790">
        <w:rPr>
          <w:bCs/>
          <w:sz w:val="28"/>
          <w:szCs w:val="28"/>
        </w:rPr>
        <w:t>Tejping</w:t>
      </w:r>
      <w:proofErr w:type="spellEnd"/>
      <w:r w:rsidRPr="00E34790">
        <w:rPr>
          <w:sz w:val="28"/>
          <w:szCs w:val="28"/>
        </w:rPr>
        <w:t xml:space="preserve"> kan användas både vid inre och yttre problem. Via ett mer lekfullt arbetssätt kan vi närma oss svåra teman och hitta lösningar både konkret och symboliskt. Gestaltandet, som kompletterar samtalet, underlättar för klienten att ge en berättelse eller beskrivning av hur situationen eller problemet ser ut, att bearbeta trauman eller att experimentera med vägar att nå uppställda mål.</w:t>
      </w:r>
      <w:r w:rsidR="00CC0CBD">
        <w:rPr>
          <w:sz w:val="28"/>
          <w:szCs w:val="28"/>
        </w:rPr>
        <w:t xml:space="preserve"> Själva kan vi använda </w:t>
      </w:r>
      <w:proofErr w:type="spellStart"/>
      <w:r w:rsidR="00CC0CBD">
        <w:rPr>
          <w:sz w:val="28"/>
          <w:szCs w:val="28"/>
        </w:rPr>
        <w:t>Tejping</w:t>
      </w:r>
      <w:proofErr w:type="spellEnd"/>
      <w:r w:rsidR="00CC0CBD">
        <w:rPr>
          <w:sz w:val="28"/>
          <w:szCs w:val="28"/>
        </w:rPr>
        <w:t xml:space="preserve"> för att informera och förbereda klienter inför kommande händelser och förändringar.</w:t>
      </w:r>
    </w:p>
    <w:p w14:paraId="3C776F37" w14:textId="4FF4B0E5" w:rsidR="003670AD" w:rsidRPr="00E34790" w:rsidRDefault="003670AD" w:rsidP="009E1360">
      <w:pPr>
        <w:jc w:val="both"/>
        <w:rPr>
          <w:sz w:val="28"/>
          <w:szCs w:val="28"/>
        </w:rPr>
      </w:pPr>
      <w:proofErr w:type="spellStart"/>
      <w:r w:rsidRPr="00E34790">
        <w:rPr>
          <w:bCs/>
          <w:sz w:val="28"/>
          <w:szCs w:val="28"/>
        </w:rPr>
        <w:t>Tejping</w:t>
      </w:r>
      <w:proofErr w:type="spellEnd"/>
      <w:r w:rsidRPr="00E34790">
        <w:rPr>
          <w:sz w:val="28"/>
          <w:szCs w:val="28"/>
        </w:rPr>
        <w:t xml:space="preserve"> passar för </w:t>
      </w:r>
      <w:r w:rsidR="0080340C">
        <w:rPr>
          <w:sz w:val="28"/>
          <w:szCs w:val="28"/>
        </w:rPr>
        <w:t xml:space="preserve">såväl </w:t>
      </w:r>
      <w:r w:rsidRPr="00E34790">
        <w:rPr>
          <w:sz w:val="28"/>
          <w:szCs w:val="28"/>
        </w:rPr>
        <w:t xml:space="preserve">utredning </w:t>
      </w:r>
      <w:r w:rsidR="0080340C">
        <w:rPr>
          <w:sz w:val="28"/>
          <w:szCs w:val="28"/>
        </w:rPr>
        <w:t>som</w:t>
      </w:r>
      <w:r w:rsidRPr="00E34790">
        <w:rPr>
          <w:sz w:val="28"/>
          <w:szCs w:val="28"/>
        </w:rPr>
        <w:t xml:space="preserve"> </w:t>
      </w:r>
      <w:r w:rsidR="00CC0CBD">
        <w:rPr>
          <w:sz w:val="28"/>
          <w:szCs w:val="28"/>
        </w:rPr>
        <w:t xml:space="preserve">uppföljning och </w:t>
      </w:r>
      <w:r w:rsidRPr="00E34790">
        <w:rPr>
          <w:sz w:val="28"/>
          <w:szCs w:val="28"/>
        </w:rPr>
        <w:t>behandling</w:t>
      </w:r>
      <w:r w:rsidR="0080340C">
        <w:rPr>
          <w:sz w:val="28"/>
          <w:szCs w:val="28"/>
        </w:rPr>
        <w:t xml:space="preserve">. </w:t>
      </w:r>
      <w:r w:rsidRPr="00E34790">
        <w:rPr>
          <w:sz w:val="28"/>
          <w:szCs w:val="28"/>
        </w:rPr>
        <w:t>Det visuella gestaltandet förstärker klienternas narrativa förmåga</w:t>
      </w:r>
      <w:r w:rsidR="00FD3C21">
        <w:rPr>
          <w:sz w:val="28"/>
          <w:szCs w:val="28"/>
        </w:rPr>
        <w:t xml:space="preserve">. </w:t>
      </w:r>
    </w:p>
    <w:p w14:paraId="294A200B" w14:textId="0CEFE535" w:rsidR="00CC0CBD" w:rsidRPr="00CC0CBD" w:rsidRDefault="003670AD" w:rsidP="00CC0CBD">
      <w:pPr>
        <w:spacing w:after="0"/>
        <w:rPr>
          <w:sz w:val="32"/>
          <w:szCs w:val="32"/>
        </w:rPr>
      </w:pPr>
      <w:r w:rsidRPr="00E34790">
        <w:rPr>
          <w:sz w:val="28"/>
          <w:szCs w:val="28"/>
        </w:rPr>
        <w:t xml:space="preserve">Under kursen går vi igenom teori och metodik för </w:t>
      </w:r>
      <w:proofErr w:type="spellStart"/>
      <w:r w:rsidRPr="00E34790">
        <w:rPr>
          <w:bCs/>
          <w:sz w:val="28"/>
          <w:szCs w:val="28"/>
        </w:rPr>
        <w:t>Tejping</w:t>
      </w:r>
      <w:proofErr w:type="spellEnd"/>
      <w:r w:rsidRPr="00E34790">
        <w:rPr>
          <w:bCs/>
          <w:sz w:val="28"/>
          <w:szCs w:val="28"/>
        </w:rPr>
        <w:t xml:space="preserve"> och</w:t>
      </w:r>
      <w:r w:rsidRPr="00E34790">
        <w:rPr>
          <w:sz w:val="28"/>
          <w:szCs w:val="28"/>
        </w:rPr>
        <w:t xml:space="preserve"> illustrerar med </w:t>
      </w:r>
      <w:r w:rsidR="00FD3C21">
        <w:rPr>
          <w:sz w:val="28"/>
          <w:szCs w:val="28"/>
        </w:rPr>
        <w:t xml:space="preserve">filmer och </w:t>
      </w:r>
      <w:r w:rsidRPr="00E34790">
        <w:rPr>
          <w:sz w:val="28"/>
          <w:szCs w:val="28"/>
        </w:rPr>
        <w:t xml:space="preserve">vinjetter från </w:t>
      </w:r>
      <w:proofErr w:type="spellStart"/>
      <w:r w:rsidRPr="00E34790">
        <w:rPr>
          <w:sz w:val="28"/>
          <w:szCs w:val="28"/>
        </w:rPr>
        <w:t>Tejpingsamtal</w:t>
      </w:r>
      <w:proofErr w:type="spellEnd"/>
      <w:r w:rsidRPr="00E34790">
        <w:rPr>
          <w:sz w:val="28"/>
          <w:szCs w:val="28"/>
        </w:rPr>
        <w:t xml:space="preserve"> med </w:t>
      </w:r>
      <w:r w:rsidR="00CC0CBD">
        <w:rPr>
          <w:sz w:val="28"/>
          <w:szCs w:val="28"/>
        </w:rPr>
        <w:t>klienter i olika åldrar och konstellationer.</w:t>
      </w:r>
      <w:r w:rsidR="00FD3C21">
        <w:rPr>
          <w:sz w:val="28"/>
          <w:szCs w:val="28"/>
        </w:rPr>
        <w:t xml:space="preserve">                        </w:t>
      </w:r>
      <w:r w:rsidR="009E1360" w:rsidRPr="00E34790">
        <w:rPr>
          <w:sz w:val="28"/>
          <w:szCs w:val="28"/>
        </w:rPr>
        <w:t>Den praktiska träningen sker m</w:t>
      </w:r>
      <w:r w:rsidRPr="00E34790">
        <w:rPr>
          <w:sz w:val="28"/>
          <w:szCs w:val="28"/>
        </w:rPr>
        <w:t>ellan kurstillfällena</w:t>
      </w:r>
      <w:r w:rsidR="008B7A8F">
        <w:rPr>
          <w:sz w:val="28"/>
          <w:szCs w:val="28"/>
        </w:rPr>
        <w:t xml:space="preserve"> i form av hemuppgifter</w:t>
      </w:r>
      <w:r w:rsidR="009E1360" w:rsidRPr="00E34790">
        <w:rPr>
          <w:sz w:val="28"/>
          <w:szCs w:val="28"/>
        </w:rPr>
        <w:t>.</w:t>
      </w:r>
    </w:p>
    <w:p w14:paraId="6C719E8E" w14:textId="4C17466A" w:rsidR="00CC0CBD" w:rsidRDefault="00CC0CBD" w:rsidP="001B3957">
      <w:pPr>
        <w:spacing w:after="0"/>
        <w:jc w:val="center"/>
        <w:rPr>
          <w:sz w:val="16"/>
          <w:szCs w:val="16"/>
        </w:rPr>
      </w:pPr>
      <w:bookmarkStart w:id="0" w:name="_Hlk52903578"/>
    </w:p>
    <w:p w14:paraId="33F533A4" w14:textId="77777777" w:rsidR="00766574" w:rsidRPr="00766574" w:rsidRDefault="00766574" w:rsidP="001B3957">
      <w:pPr>
        <w:spacing w:after="0"/>
        <w:jc w:val="center"/>
        <w:rPr>
          <w:sz w:val="16"/>
          <w:szCs w:val="16"/>
        </w:rPr>
      </w:pPr>
    </w:p>
    <w:p w14:paraId="2FB1BA2B" w14:textId="2D3C33DB" w:rsidR="001B3957" w:rsidRPr="0080340C" w:rsidRDefault="001B3957" w:rsidP="001B3957">
      <w:pPr>
        <w:spacing w:after="0"/>
        <w:jc w:val="center"/>
        <w:rPr>
          <w:sz w:val="32"/>
          <w:szCs w:val="32"/>
        </w:rPr>
      </w:pPr>
      <w:r w:rsidRPr="0080340C">
        <w:rPr>
          <w:sz w:val="32"/>
          <w:szCs w:val="32"/>
        </w:rPr>
        <w:t xml:space="preserve">Barbro Sjölin-Nilsson Psykologkonsult </w:t>
      </w:r>
      <w:r w:rsidR="002E223A">
        <w:rPr>
          <w:sz w:val="32"/>
          <w:szCs w:val="32"/>
        </w:rPr>
        <w:t xml:space="preserve">AB </w:t>
      </w:r>
      <w:r w:rsidRPr="0080340C">
        <w:rPr>
          <w:sz w:val="32"/>
          <w:szCs w:val="32"/>
        </w:rPr>
        <w:t>och Jan Nilsson Psykologkonsult</w:t>
      </w:r>
    </w:p>
    <w:p w14:paraId="39049185" w14:textId="2BFCE7AB" w:rsidR="001B3957" w:rsidRPr="00E34790" w:rsidRDefault="001B3957" w:rsidP="001B3957">
      <w:pPr>
        <w:spacing w:after="0"/>
        <w:jc w:val="center"/>
        <w:rPr>
          <w:sz w:val="28"/>
          <w:szCs w:val="28"/>
        </w:rPr>
      </w:pPr>
      <w:r w:rsidRPr="00E34790">
        <w:rPr>
          <w:sz w:val="28"/>
          <w:szCs w:val="28"/>
        </w:rPr>
        <w:t>Uppsala</w:t>
      </w:r>
    </w:p>
    <w:p w14:paraId="267DABCB" w14:textId="77777777" w:rsidR="00CC0CBD" w:rsidRDefault="001B3957" w:rsidP="006971C9">
      <w:pPr>
        <w:spacing w:after="0"/>
        <w:jc w:val="center"/>
        <w:rPr>
          <w:sz w:val="28"/>
          <w:szCs w:val="28"/>
        </w:rPr>
      </w:pPr>
      <w:r w:rsidRPr="00E34790">
        <w:rPr>
          <w:sz w:val="28"/>
          <w:szCs w:val="28"/>
        </w:rPr>
        <w:t xml:space="preserve">070 – 644 38 72   </w:t>
      </w:r>
    </w:p>
    <w:p w14:paraId="06572273" w14:textId="23801F00" w:rsidR="00431EEF" w:rsidRPr="006971C9" w:rsidRDefault="00CC0CBD" w:rsidP="006971C9">
      <w:pPr>
        <w:spacing w:after="0"/>
        <w:jc w:val="center"/>
        <w:rPr>
          <w:sz w:val="28"/>
          <w:szCs w:val="28"/>
        </w:rPr>
      </w:pPr>
      <w:hyperlink r:id="rId9" w:history="1">
        <w:r w:rsidRPr="007B6F67">
          <w:rPr>
            <w:rStyle w:val="Hyperlnk"/>
            <w:sz w:val="28"/>
            <w:szCs w:val="28"/>
          </w:rPr>
          <w:t>nilsjo.psyk@telia.com</w:t>
        </w:r>
      </w:hyperlink>
      <w:r w:rsidR="001B3957" w:rsidRPr="00E34790">
        <w:rPr>
          <w:sz w:val="28"/>
          <w:szCs w:val="28"/>
        </w:rPr>
        <w:t xml:space="preserve">    </w:t>
      </w:r>
      <w:hyperlink r:id="rId10" w:history="1">
        <w:r w:rsidR="001B3957" w:rsidRPr="00E34790">
          <w:rPr>
            <w:rStyle w:val="Hyperlnk"/>
            <w:sz w:val="28"/>
            <w:szCs w:val="28"/>
          </w:rPr>
          <w:t>www.bof-tejping.com</w:t>
        </w:r>
      </w:hyperlink>
      <w:r w:rsidR="001B3957" w:rsidRPr="00E34790">
        <w:rPr>
          <w:sz w:val="28"/>
          <w:szCs w:val="28"/>
        </w:rPr>
        <w:t xml:space="preserve"> </w:t>
      </w:r>
      <w:bookmarkEnd w:id="0"/>
    </w:p>
    <w:sectPr w:rsidR="00431EEF" w:rsidRPr="006971C9" w:rsidSect="006A15FA">
      <w:pgSz w:w="11906" w:h="16838"/>
      <w:pgMar w:top="56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2D0A8" w14:textId="77777777" w:rsidR="00F47330" w:rsidRDefault="00F47330" w:rsidP="00A75A9A">
      <w:pPr>
        <w:spacing w:after="0" w:line="240" w:lineRule="auto"/>
      </w:pPr>
      <w:r>
        <w:separator/>
      </w:r>
    </w:p>
  </w:endnote>
  <w:endnote w:type="continuationSeparator" w:id="0">
    <w:p w14:paraId="769525AD" w14:textId="77777777" w:rsidR="00F47330" w:rsidRDefault="00F47330" w:rsidP="00A7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empus Sans ITC">
    <w:altName w:val="Blackadder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42085" w14:textId="77777777" w:rsidR="00F47330" w:rsidRDefault="00F47330" w:rsidP="00A75A9A">
      <w:pPr>
        <w:spacing w:after="0" w:line="240" w:lineRule="auto"/>
      </w:pPr>
      <w:r>
        <w:separator/>
      </w:r>
    </w:p>
  </w:footnote>
  <w:footnote w:type="continuationSeparator" w:id="0">
    <w:p w14:paraId="77EB3C02" w14:textId="77777777" w:rsidR="00F47330" w:rsidRDefault="00F47330" w:rsidP="00A75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9A"/>
    <w:rsid w:val="000222DB"/>
    <w:rsid w:val="0004115D"/>
    <w:rsid w:val="00044483"/>
    <w:rsid w:val="00084F92"/>
    <w:rsid w:val="000E1848"/>
    <w:rsid w:val="001120BA"/>
    <w:rsid w:val="00174D6E"/>
    <w:rsid w:val="001A3209"/>
    <w:rsid w:val="001A3239"/>
    <w:rsid w:val="001B3957"/>
    <w:rsid w:val="001C1FAE"/>
    <w:rsid w:val="001D5431"/>
    <w:rsid w:val="001D6D87"/>
    <w:rsid w:val="002040E8"/>
    <w:rsid w:val="002D104B"/>
    <w:rsid w:val="002E223A"/>
    <w:rsid w:val="00363843"/>
    <w:rsid w:val="003670AD"/>
    <w:rsid w:val="00376E63"/>
    <w:rsid w:val="00384F85"/>
    <w:rsid w:val="0039343D"/>
    <w:rsid w:val="003C5082"/>
    <w:rsid w:val="00431EEF"/>
    <w:rsid w:val="004E18B2"/>
    <w:rsid w:val="00507D86"/>
    <w:rsid w:val="005164D9"/>
    <w:rsid w:val="005626A5"/>
    <w:rsid w:val="005670D5"/>
    <w:rsid w:val="005E1149"/>
    <w:rsid w:val="00631042"/>
    <w:rsid w:val="0065319E"/>
    <w:rsid w:val="00653C90"/>
    <w:rsid w:val="00676512"/>
    <w:rsid w:val="00685134"/>
    <w:rsid w:val="006971C9"/>
    <w:rsid w:val="006A15FA"/>
    <w:rsid w:val="006C69DD"/>
    <w:rsid w:val="006E47B0"/>
    <w:rsid w:val="006E790C"/>
    <w:rsid w:val="006F2823"/>
    <w:rsid w:val="006F2891"/>
    <w:rsid w:val="007027E5"/>
    <w:rsid w:val="00730DA5"/>
    <w:rsid w:val="00734D7E"/>
    <w:rsid w:val="00742377"/>
    <w:rsid w:val="00745D8E"/>
    <w:rsid w:val="007640D6"/>
    <w:rsid w:val="00766574"/>
    <w:rsid w:val="007707A9"/>
    <w:rsid w:val="00784594"/>
    <w:rsid w:val="007C0699"/>
    <w:rsid w:val="007C1A95"/>
    <w:rsid w:val="007D0047"/>
    <w:rsid w:val="0080340C"/>
    <w:rsid w:val="00813CB7"/>
    <w:rsid w:val="00860BC5"/>
    <w:rsid w:val="00897157"/>
    <w:rsid w:val="008B5028"/>
    <w:rsid w:val="008B7A8F"/>
    <w:rsid w:val="008C3F31"/>
    <w:rsid w:val="00907385"/>
    <w:rsid w:val="00934C5E"/>
    <w:rsid w:val="009A123A"/>
    <w:rsid w:val="009B78C5"/>
    <w:rsid w:val="009E1360"/>
    <w:rsid w:val="00A251E9"/>
    <w:rsid w:val="00A257AD"/>
    <w:rsid w:val="00A71CF7"/>
    <w:rsid w:val="00A73153"/>
    <w:rsid w:val="00A75A9A"/>
    <w:rsid w:val="00AA158B"/>
    <w:rsid w:val="00AA3DF8"/>
    <w:rsid w:val="00AA7DFB"/>
    <w:rsid w:val="00AF4BB9"/>
    <w:rsid w:val="00AF542E"/>
    <w:rsid w:val="00B54D23"/>
    <w:rsid w:val="00B630FD"/>
    <w:rsid w:val="00B7588C"/>
    <w:rsid w:val="00B75AC7"/>
    <w:rsid w:val="00BB6975"/>
    <w:rsid w:val="00BF6FFE"/>
    <w:rsid w:val="00C02987"/>
    <w:rsid w:val="00C3031D"/>
    <w:rsid w:val="00CB3781"/>
    <w:rsid w:val="00CC0CBD"/>
    <w:rsid w:val="00CC478C"/>
    <w:rsid w:val="00D43AFE"/>
    <w:rsid w:val="00D602D4"/>
    <w:rsid w:val="00D90CDF"/>
    <w:rsid w:val="00DB77C2"/>
    <w:rsid w:val="00E01FBA"/>
    <w:rsid w:val="00E1607A"/>
    <w:rsid w:val="00E34790"/>
    <w:rsid w:val="00E402C7"/>
    <w:rsid w:val="00E46A49"/>
    <w:rsid w:val="00E96800"/>
    <w:rsid w:val="00EB15B8"/>
    <w:rsid w:val="00ED0CC4"/>
    <w:rsid w:val="00EE18DF"/>
    <w:rsid w:val="00F47330"/>
    <w:rsid w:val="00F74789"/>
    <w:rsid w:val="00F81F01"/>
    <w:rsid w:val="00FB5D04"/>
    <w:rsid w:val="00FD3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1B4"/>
  <w15:chartTrackingRefBased/>
  <w15:docId w15:val="{2FF9665C-6280-4C22-AC90-C9055824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9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5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5A9A"/>
  </w:style>
  <w:style w:type="paragraph" w:styleId="Sidfot">
    <w:name w:val="footer"/>
    <w:basedOn w:val="Normal"/>
    <w:link w:val="SidfotChar"/>
    <w:uiPriority w:val="99"/>
    <w:unhideWhenUsed/>
    <w:rsid w:val="00A75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5A9A"/>
  </w:style>
  <w:style w:type="paragraph" w:styleId="Brdtext">
    <w:name w:val="Body Text"/>
    <w:basedOn w:val="Normal"/>
    <w:link w:val="BrdtextChar"/>
    <w:rsid w:val="003670AD"/>
    <w:pPr>
      <w:spacing w:after="0" w:line="240" w:lineRule="auto"/>
    </w:pPr>
    <w:rPr>
      <w:rFonts w:ascii="Gautami" w:eastAsia="Times New Roman" w:hAnsi="Gautami" w:cs="Times New Roman"/>
      <w:szCs w:val="24"/>
      <w:lang w:eastAsia="sv-SE"/>
    </w:rPr>
  </w:style>
  <w:style w:type="character" w:customStyle="1" w:styleId="BrdtextChar">
    <w:name w:val="Brödtext Char"/>
    <w:basedOn w:val="Standardstycketeckensnitt"/>
    <w:link w:val="Brdtext"/>
    <w:rsid w:val="003670AD"/>
    <w:rPr>
      <w:rFonts w:ascii="Gautami" w:eastAsia="Times New Roman" w:hAnsi="Gautami" w:cs="Times New Roman"/>
      <w:szCs w:val="24"/>
      <w:lang w:eastAsia="sv-SE"/>
    </w:rPr>
  </w:style>
  <w:style w:type="character" w:styleId="Hyperlnk">
    <w:name w:val="Hyperlink"/>
    <w:basedOn w:val="Standardstycketeckensnitt"/>
    <w:uiPriority w:val="99"/>
    <w:unhideWhenUsed/>
    <w:rsid w:val="00363843"/>
    <w:rPr>
      <w:color w:val="0563C1"/>
      <w:u w:val="single"/>
    </w:rPr>
  </w:style>
  <w:style w:type="character" w:styleId="Olstomnmnande">
    <w:name w:val="Unresolved Mention"/>
    <w:basedOn w:val="Standardstycketeckensnitt"/>
    <w:uiPriority w:val="99"/>
    <w:semiHidden/>
    <w:unhideWhenUsed/>
    <w:rsid w:val="001B3957"/>
    <w:rPr>
      <w:color w:val="605E5C"/>
      <w:shd w:val="clear" w:color="auto" w:fill="E1DFDD"/>
    </w:rPr>
  </w:style>
  <w:style w:type="paragraph" w:styleId="Rubrik">
    <w:name w:val="Title"/>
    <w:basedOn w:val="Normal"/>
    <w:link w:val="RubrikChar"/>
    <w:qFormat/>
    <w:rsid w:val="00E34790"/>
    <w:pPr>
      <w:spacing w:after="0" w:line="240" w:lineRule="auto"/>
      <w:jc w:val="center"/>
    </w:pPr>
    <w:rPr>
      <w:rFonts w:ascii="Tempus Sans ITC" w:eastAsia="Times New Roman" w:hAnsi="Tempus Sans ITC" w:cs="Times New Roman"/>
      <w:b/>
      <w:bCs/>
      <w:sz w:val="36"/>
      <w:szCs w:val="24"/>
      <w:lang w:eastAsia="sv-SE"/>
    </w:rPr>
  </w:style>
  <w:style w:type="character" w:customStyle="1" w:styleId="RubrikChar">
    <w:name w:val="Rubrik Char"/>
    <w:basedOn w:val="Standardstycketeckensnitt"/>
    <w:link w:val="Rubrik"/>
    <w:rsid w:val="00E34790"/>
    <w:rPr>
      <w:rFonts w:ascii="Tempus Sans ITC" w:eastAsia="Times New Roman" w:hAnsi="Tempus Sans ITC" w:cs="Times New Roman"/>
      <w:b/>
      <w:bCs/>
      <w:sz w:val="3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02764">
      <w:bodyDiv w:val="1"/>
      <w:marLeft w:val="0"/>
      <w:marRight w:val="0"/>
      <w:marTop w:val="0"/>
      <w:marBottom w:val="0"/>
      <w:divBdr>
        <w:top w:val="none" w:sz="0" w:space="0" w:color="auto"/>
        <w:left w:val="none" w:sz="0" w:space="0" w:color="auto"/>
        <w:bottom w:val="none" w:sz="0" w:space="0" w:color="auto"/>
        <w:right w:val="none" w:sz="0" w:space="0" w:color="auto"/>
      </w:divBdr>
    </w:div>
    <w:div w:id="1056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f-tejping.com" TargetMode="External"/><Relationship Id="rId3" Type="http://schemas.openxmlformats.org/officeDocument/2006/relationships/webSettings" Target="webSettings.xml"/><Relationship Id="rId7" Type="http://schemas.openxmlformats.org/officeDocument/2006/relationships/hyperlink" Target="mailto:nilsjo.psyk@tel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of-tejping.com" TargetMode="External"/><Relationship Id="rId4" Type="http://schemas.openxmlformats.org/officeDocument/2006/relationships/footnotes" Target="footnotes.xml"/><Relationship Id="rId9" Type="http://schemas.openxmlformats.org/officeDocument/2006/relationships/hyperlink" Target="mailto:nilsjo.psyk@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3330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Nilsson</dc:creator>
  <cp:keywords/>
  <dc:description/>
  <cp:lastModifiedBy>Jan Nilsson</cp:lastModifiedBy>
  <cp:revision>3</cp:revision>
  <cp:lastPrinted>2023-05-04T08:19:00Z</cp:lastPrinted>
  <dcterms:created xsi:type="dcterms:W3CDTF">2024-11-21T13:21:00Z</dcterms:created>
  <dcterms:modified xsi:type="dcterms:W3CDTF">2024-11-21T13:21:00Z</dcterms:modified>
</cp:coreProperties>
</file>